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to the provisions of Section 101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1 </w:t>
      </w:r>
      <w:r w:rsidR="00CF1A49">
        <w:rPr>
          <w:rFonts w:ascii="Century Gothic" w:hAnsi="Century Gothic"/>
          <w:sz w:val="22"/>
          <w:szCs w:val="22"/>
        </w:rPr>
        <w:t>April to 30 April 2018.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614"/>
        <w:gridCol w:w="2127"/>
        <w:gridCol w:w="2832"/>
      </w:tblGrid>
      <w:tr w:rsidR="00692599" w:rsidRPr="006474F6" w:rsidTr="00692599">
        <w:trPr>
          <w:trHeight w:val="213"/>
        </w:trPr>
        <w:tc>
          <w:tcPr>
            <w:tcW w:w="689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  <w:b/>
              </w:rPr>
            </w:pPr>
            <w:r w:rsidRPr="006474F6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488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  <w:b/>
              </w:rPr>
            </w:pPr>
            <w:r w:rsidRPr="006474F6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211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  <w:b/>
              </w:rPr>
            </w:pPr>
            <w:r w:rsidRPr="006474F6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613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  <w:b/>
              </w:rPr>
            </w:pPr>
            <w:r w:rsidRPr="006474F6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692599" w:rsidRPr="006474F6" w:rsidTr="00692599">
        <w:trPr>
          <w:trHeight w:val="213"/>
        </w:trPr>
        <w:tc>
          <w:tcPr>
            <w:tcW w:w="689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2018/13</w:t>
            </w:r>
          </w:p>
        </w:tc>
        <w:tc>
          <w:tcPr>
            <w:tcW w:w="1488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Dandaloo Road Narromine</w:t>
            </w:r>
          </w:p>
        </w:tc>
        <w:tc>
          <w:tcPr>
            <w:tcW w:w="1211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5/876108</w:t>
            </w:r>
          </w:p>
        </w:tc>
        <w:tc>
          <w:tcPr>
            <w:tcW w:w="1613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Shed</w:t>
            </w:r>
          </w:p>
        </w:tc>
      </w:tr>
      <w:tr w:rsidR="00692599" w:rsidRPr="006474F6" w:rsidTr="00692599">
        <w:trPr>
          <w:trHeight w:val="213"/>
        </w:trPr>
        <w:tc>
          <w:tcPr>
            <w:tcW w:w="689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2018/20</w:t>
            </w:r>
          </w:p>
        </w:tc>
        <w:tc>
          <w:tcPr>
            <w:tcW w:w="1488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Short Street Narromine</w:t>
            </w:r>
          </w:p>
        </w:tc>
        <w:tc>
          <w:tcPr>
            <w:tcW w:w="1211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80/790344</w:t>
            </w:r>
          </w:p>
        </w:tc>
        <w:tc>
          <w:tcPr>
            <w:tcW w:w="1613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Garage</w:t>
            </w:r>
          </w:p>
        </w:tc>
      </w:tr>
      <w:tr w:rsidR="00692599" w:rsidRPr="006474F6" w:rsidTr="00692599">
        <w:trPr>
          <w:trHeight w:val="213"/>
        </w:trPr>
        <w:tc>
          <w:tcPr>
            <w:tcW w:w="689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22/2018</w:t>
            </w:r>
          </w:p>
        </w:tc>
        <w:tc>
          <w:tcPr>
            <w:tcW w:w="1488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Gainsborough Road Narromine</w:t>
            </w:r>
          </w:p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</w:p>
        </w:tc>
        <w:tc>
          <w:tcPr>
            <w:tcW w:w="1211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195/755131</w:t>
            </w:r>
          </w:p>
        </w:tc>
        <w:tc>
          <w:tcPr>
            <w:tcW w:w="1613" w:type="pct"/>
          </w:tcPr>
          <w:p w:rsidR="00692599" w:rsidRPr="006474F6" w:rsidRDefault="00692599" w:rsidP="00D81190">
            <w:pPr>
              <w:rPr>
                <w:rFonts w:ascii="Century Gothic" w:hAnsi="Century Gothic" w:cs="Arial"/>
              </w:rPr>
            </w:pPr>
            <w:r w:rsidRPr="006474F6">
              <w:rPr>
                <w:rFonts w:ascii="Century Gothic" w:hAnsi="Century Gothic" w:cs="Arial"/>
              </w:rPr>
              <w:t>Truck Wash Bay</w:t>
            </w:r>
          </w:p>
        </w:tc>
      </w:tr>
    </w:tbl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Copies of the above applications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692599">
        <w:rPr>
          <w:rFonts w:ascii="Century Gothic" w:hAnsi="Century Gothic"/>
          <w:sz w:val="22"/>
          <w:szCs w:val="22"/>
        </w:rPr>
        <w:t>7 May</w:t>
      </w:r>
      <w:bookmarkStart w:id="0" w:name="_GoBack"/>
      <w:bookmarkEnd w:id="0"/>
      <w:r w:rsidR="00E23581">
        <w:rPr>
          <w:rFonts w:ascii="Century Gothic" w:hAnsi="Century Gothic"/>
          <w:sz w:val="22"/>
          <w:szCs w:val="22"/>
        </w:rPr>
        <w:t xml:space="preserve"> 2018</w:t>
      </w:r>
      <w:r w:rsidR="00E23581">
        <w:rPr>
          <w:rFonts w:ascii="Century Gothic" w:hAnsi="Century Gothic"/>
          <w:sz w:val="22"/>
          <w:szCs w:val="22"/>
        </w:rPr>
        <w:tab/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p w:rsidR="006A59E8" w:rsidRDefault="006A59E8"/>
    <w:sectPr w:rsidR="006A59E8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C23"/>
    <w:rsid w:val="00261CC4"/>
    <w:rsid w:val="00290B90"/>
    <w:rsid w:val="0029203C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C133C"/>
    <w:rsid w:val="003E2EE8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33004"/>
    <w:rsid w:val="00C36A63"/>
    <w:rsid w:val="00C445B9"/>
    <w:rsid w:val="00C463F6"/>
    <w:rsid w:val="00C90494"/>
    <w:rsid w:val="00CB2282"/>
    <w:rsid w:val="00CC1E30"/>
    <w:rsid w:val="00CF1A49"/>
    <w:rsid w:val="00D07CB9"/>
    <w:rsid w:val="00DD0EA8"/>
    <w:rsid w:val="00E23581"/>
    <w:rsid w:val="00E2545A"/>
    <w:rsid w:val="00E4500C"/>
    <w:rsid w:val="00E513A7"/>
    <w:rsid w:val="00E55CD4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4</cp:revision>
  <dcterms:created xsi:type="dcterms:W3CDTF">2018-05-06T23:06:00Z</dcterms:created>
  <dcterms:modified xsi:type="dcterms:W3CDTF">2018-05-06T23:08:00Z</dcterms:modified>
</cp:coreProperties>
</file>